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3247" w14:textId="2E7E8DA3" w:rsidR="003D0FA7" w:rsidRPr="00D652F2" w:rsidRDefault="009A16C1" w:rsidP="003D0FA7">
      <w:pPr>
        <w:tabs>
          <w:tab w:val="left" w:pos="3521"/>
        </w:tabs>
        <w:jc w:val="center"/>
        <w:rPr>
          <w:rFonts w:ascii="Helvetica" w:hAnsi="Helvetica"/>
          <w:color w:val="000000" w:themeColor="text1"/>
          <w:sz w:val="56"/>
          <w:szCs w:val="56"/>
        </w:rPr>
      </w:pPr>
      <w:r>
        <w:rPr>
          <w:noProof/>
        </w:rPr>
        <w:drawing>
          <wp:inline distT="0" distB="0" distL="0" distR="0" wp14:anchorId="480C7AF5" wp14:editId="21D5F38E">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5904B305" w14:textId="13AC276B" w:rsidR="003D0FA7" w:rsidRPr="00D652F2" w:rsidRDefault="003D0FA7" w:rsidP="003D0FA7">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P</w:t>
      </w:r>
      <w:r w:rsidR="00F33FEA">
        <w:rPr>
          <w:rFonts w:ascii="Helvetica" w:hAnsi="Helvetica"/>
          <w:color w:val="000000" w:themeColor="text1"/>
          <w:sz w:val="56"/>
          <w:szCs w:val="56"/>
          <w:lang w:val="en-GB"/>
        </w:rPr>
        <w:t xml:space="preserve">ersonal, </w:t>
      </w:r>
      <w:r>
        <w:rPr>
          <w:rFonts w:ascii="Helvetica" w:hAnsi="Helvetica"/>
          <w:color w:val="000000" w:themeColor="text1"/>
          <w:sz w:val="56"/>
          <w:szCs w:val="56"/>
          <w:lang w:val="en-GB"/>
        </w:rPr>
        <w:t>S</w:t>
      </w:r>
      <w:r w:rsidR="00F33FEA">
        <w:rPr>
          <w:rFonts w:ascii="Helvetica" w:hAnsi="Helvetica"/>
          <w:color w:val="000000" w:themeColor="text1"/>
          <w:sz w:val="56"/>
          <w:szCs w:val="56"/>
          <w:lang w:val="en-GB"/>
        </w:rPr>
        <w:t xml:space="preserve">ocial, </w:t>
      </w:r>
      <w:r>
        <w:rPr>
          <w:rFonts w:ascii="Helvetica" w:hAnsi="Helvetica"/>
          <w:color w:val="000000" w:themeColor="text1"/>
          <w:sz w:val="56"/>
          <w:szCs w:val="56"/>
          <w:lang w:val="en-GB"/>
        </w:rPr>
        <w:t>H</w:t>
      </w:r>
      <w:r w:rsidR="00F33FEA">
        <w:rPr>
          <w:rFonts w:ascii="Helvetica" w:hAnsi="Helvetica"/>
          <w:color w:val="000000" w:themeColor="text1"/>
          <w:sz w:val="56"/>
          <w:szCs w:val="56"/>
          <w:lang w:val="en-GB"/>
        </w:rPr>
        <w:t xml:space="preserve">ealth and </w:t>
      </w:r>
      <w:r>
        <w:rPr>
          <w:rFonts w:ascii="Helvetica" w:hAnsi="Helvetica"/>
          <w:color w:val="000000" w:themeColor="text1"/>
          <w:sz w:val="56"/>
          <w:szCs w:val="56"/>
          <w:lang w:val="en-GB"/>
        </w:rPr>
        <w:t>E</w:t>
      </w:r>
      <w:r w:rsidR="00F33FEA">
        <w:rPr>
          <w:rFonts w:ascii="Helvetica" w:hAnsi="Helvetica"/>
          <w:color w:val="000000" w:themeColor="text1"/>
          <w:sz w:val="56"/>
          <w:szCs w:val="56"/>
          <w:lang w:val="en-GB"/>
        </w:rPr>
        <w:t xml:space="preserve">conomic </w:t>
      </w:r>
      <w:r>
        <w:rPr>
          <w:rFonts w:ascii="Helvetica" w:hAnsi="Helvetica"/>
          <w:color w:val="000000" w:themeColor="text1"/>
          <w:sz w:val="56"/>
          <w:szCs w:val="56"/>
          <w:lang w:val="en-GB"/>
        </w:rPr>
        <w:t>E</w:t>
      </w:r>
      <w:r w:rsidR="00F33FEA">
        <w:rPr>
          <w:rFonts w:ascii="Helvetica" w:hAnsi="Helvetica"/>
          <w:color w:val="000000" w:themeColor="text1"/>
          <w:sz w:val="56"/>
          <w:szCs w:val="56"/>
          <w:lang w:val="en-GB"/>
        </w:rPr>
        <w:t>ducation Policy</w:t>
      </w:r>
    </w:p>
    <w:p w14:paraId="2454AFF1" w14:textId="77777777" w:rsidR="003D0FA7" w:rsidRPr="00D652F2" w:rsidRDefault="003D0FA7" w:rsidP="003D0FA7">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The Old School Henstead</w:t>
      </w:r>
    </w:p>
    <w:p w14:paraId="5FEE8452" w14:textId="77777777" w:rsidR="003D0FA7" w:rsidRPr="00465AB5" w:rsidRDefault="003D0FA7" w:rsidP="003D0FA7">
      <w:pPr>
        <w:pStyle w:val="1bodycopy10pt"/>
        <w:jc w:val="both"/>
        <w:rPr>
          <w:rFonts w:ascii="Helvetica" w:hAnsi="Helvetica"/>
          <w:color w:val="000000" w:themeColor="text1"/>
          <w:sz w:val="21"/>
          <w:szCs w:val="21"/>
          <w:lang w:val="en-GB"/>
        </w:rPr>
      </w:pPr>
    </w:p>
    <w:p w14:paraId="315D6173" w14:textId="74A85E21" w:rsidR="003D0FA7" w:rsidRDefault="003D0FA7" w:rsidP="009A16C1">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9A16C1">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561B6B">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66705829" w14:textId="77777777" w:rsidR="003D0FA7" w:rsidRPr="00465AB5" w:rsidRDefault="003D0FA7" w:rsidP="003D0FA7">
      <w:pPr>
        <w:pStyle w:val="1bodycopy10pt"/>
        <w:jc w:val="both"/>
        <w:rPr>
          <w:rFonts w:ascii="Helvetica" w:hAnsi="Helvetica"/>
          <w:color w:val="000000" w:themeColor="text1"/>
          <w:sz w:val="21"/>
          <w:szCs w:val="21"/>
          <w:lang w:val="en-GB"/>
        </w:rPr>
      </w:pPr>
    </w:p>
    <w:p w14:paraId="7EF2FF7F" w14:textId="77777777" w:rsidR="003D0FA7" w:rsidRPr="00465AB5" w:rsidRDefault="003D0FA7" w:rsidP="003D0FA7">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3D0FA7" w:rsidRPr="00465AB5" w14:paraId="508674DE" w14:textId="77777777" w:rsidTr="00C156C4">
        <w:tc>
          <w:tcPr>
            <w:tcW w:w="2160" w:type="dxa"/>
            <w:tcBorders>
              <w:top w:val="nil"/>
              <w:bottom w:val="single" w:sz="18" w:space="0" w:color="FFFFFF"/>
            </w:tcBorders>
            <w:shd w:val="clear" w:color="auto" w:fill="D8DFDE"/>
          </w:tcPr>
          <w:p w14:paraId="4B40ACD6" w14:textId="77777777" w:rsidR="003D0FA7" w:rsidRPr="00465AB5" w:rsidRDefault="003D0FA7" w:rsidP="009A16C1">
            <w:pPr>
              <w:pStyle w:val="1bodycopy11pt"/>
            </w:pPr>
            <w:r>
              <w:t xml:space="preserve">Written by: </w:t>
            </w:r>
          </w:p>
        </w:tc>
        <w:tc>
          <w:tcPr>
            <w:tcW w:w="7560" w:type="dxa"/>
            <w:tcBorders>
              <w:top w:val="nil"/>
              <w:bottom w:val="single" w:sz="18" w:space="0" w:color="FFFFFF"/>
            </w:tcBorders>
            <w:shd w:val="clear" w:color="auto" w:fill="D8DFDE"/>
          </w:tcPr>
          <w:p w14:paraId="0B3377C5" w14:textId="4B79D89A" w:rsidR="003D0FA7" w:rsidRPr="009A16C1" w:rsidRDefault="009A16C1" w:rsidP="009A16C1">
            <w:pPr>
              <w:pStyle w:val="1bodycopy11pt"/>
            </w:pPr>
            <w:r w:rsidRPr="009A16C1">
              <w:t>WJM</w:t>
            </w:r>
            <w:r w:rsidR="00FF157D">
              <w:t xml:space="preserve">/Reviewed by </w:t>
            </w:r>
            <w:r w:rsidR="00F33FEA">
              <w:t>EG (November 2024)</w:t>
            </w:r>
          </w:p>
        </w:tc>
      </w:tr>
      <w:tr w:rsidR="003D0FA7" w:rsidRPr="00465AB5" w14:paraId="40CE8A0C" w14:textId="77777777" w:rsidTr="00C156C4">
        <w:tc>
          <w:tcPr>
            <w:tcW w:w="2160" w:type="dxa"/>
            <w:tcBorders>
              <w:top w:val="single" w:sz="18" w:space="0" w:color="FFFFFF"/>
              <w:bottom w:val="single" w:sz="18" w:space="0" w:color="FFFFFF"/>
            </w:tcBorders>
            <w:shd w:val="clear" w:color="auto" w:fill="D8DFDE"/>
          </w:tcPr>
          <w:p w14:paraId="513E3A3F" w14:textId="6AA3B91C" w:rsidR="003D0FA7" w:rsidRPr="00465AB5" w:rsidRDefault="00E7116A"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5B4D554E" w14:textId="2D638B88" w:rsidR="003D0FA7" w:rsidRPr="00465AB5" w:rsidRDefault="00E7116A" w:rsidP="009A16C1">
            <w:pPr>
              <w:pStyle w:val="1bodycopy11pt"/>
            </w:pPr>
            <w:r>
              <w:t>1</w:t>
            </w:r>
          </w:p>
        </w:tc>
      </w:tr>
    </w:tbl>
    <w:p w14:paraId="74F38576" w14:textId="77777777" w:rsidR="003D0FA7" w:rsidRDefault="003D0FA7" w:rsidP="003D0FA7"/>
    <w:p w14:paraId="4F1F2CCE" w14:textId="7A06BC50" w:rsidR="003D0FA7" w:rsidRDefault="003D0FA7"/>
    <w:p w14:paraId="08075773" w14:textId="207C17ED" w:rsidR="003D0FA7" w:rsidRDefault="003D0FA7" w:rsidP="00CE121F">
      <w:pPr>
        <w:pStyle w:val="NormalWeb"/>
        <w:jc w:val="center"/>
      </w:pPr>
      <w:r>
        <w:rPr>
          <w:rFonts w:ascii="Verdana" w:hAnsi="Verdana"/>
          <w:b/>
          <w:bCs/>
          <w:sz w:val="20"/>
          <w:szCs w:val="20"/>
        </w:rPr>
        <w:t>PSHEE Policy including EYFS</w:t>
      </w:r>
    </w:p>
    <w:p w14:paraId="1CB28828" w14:textId="77777777" w:rsidR="003D0FA7" w:rsidRDefault="003D0FA7" w:rsidP="00CE121F">
      <w:pPr>
        <w:pStyle w:val="NormalWeb"/>
        <w:jc w:val="both"/>
      </w:pPr>
      <w:r>
        <w:rPr>
          <w:rFonts w:ascii="Verdana" w:hAnsi="Verdana"/>
          <w:b/>
          <w:bCs/>
          <w:sz w:val="20"/>
          <w:szCs w:val="20"/>
        </w:rPr>
        <w:t xml:space="preserve">Overview </w:t>
      </w:r>
    </w:p>
    <w:p w14:paraId="16F71AB6" w14:textId="0A1D4F9C" w:rsidR="00377055" w:rsidRDefault="003D0FA7" w:rsidP="00CE121F">
      <w:pPr>
        <w:pStyle w:val="NormalWeb"/>
        <w:jc w:val="both"/>
        <w:rPr>
          <w:rFonts w:ascii="Verdana" w:hAnsi="Verdana"/>
          <w:sz w:val="20"/>
          <w:szCs w:val="20"/>
        </w:rPr>
      </w:pPr>
      <w:r>
        <w:rPr>
          <w:rFonts w:ascii="Verdana" w:hAnsi="Verdana"/>
          <w:sz w:val="20"/>
          <w:szCs w:val="20"/>
        </w:rPr>
        <w:t xml:space="preserve">When teaching any aspect of </w:t>
      </w:r>
      <w:r w:rsidR="00F33FEA">
        <w:rPr>
          <w:rFonts w:ascii="Verdana" w:hAnsi="Verdana"/>
          <w:sz w:val="20"/>
          <w:szCs w:val="20"/>
        </w:rPr>
        <w:t>Personal, Social, Health and Economic Education (</w:t>
      </w:r>
      <w:r>
        <w:rPr>
          <w:rFonts w:ascii="Verdana" w:hAnsi="Verdana"/>
          <w:sz w:val="20"/>
          <w:szCs w:val="20"/>
        </w:rPr>
        <w:t>PSHEE</w:t>
      </w:r>
      <w:r w:rsidR="00561B6B">
        <w:rPr>
          <w:rFonts w:ascii="Verdana" w:hAnsi="Verdana"/>
          <w:sz w:val="20"/>
          <w:szCs w:val="20"/>
        </w:rPr>
        <w:t>)</w:t>
      </w:r>
      <w:r>
        <w:rPr>
          <w:rFonts w:ascii="Verdana" w:hAnsi="Verdana"/>
          <w:sz w:val="20"/>
          <w:szCs w:val="20"/>
        </w:rPr>
        <w:t xml:space="preserve">, The Old School </w:t>
      </w:r>
      <w:proofErr w:type="spellStart"/>
      <w:r>
        <w:rPr>
          <w:rFonts w:ascii="Verdana" w:hAnsi="Verdana"/>
          <w:sz w:val="20"/>
          <w:szCs w:val="20"/>
        </w:rPr>
        <w:t>Henstead</w:t>
      </w:r>
      <w:proofErr w:type="spellEnd"/>
      <w:r>
        <w:rPr>
          <w:rFonts w:ascii="Verdana" w:hAnsi="Verdana"/>
          <w:sz w:val="20"/>
          <w:szCs w:val="20"/>
        </w:rPr>
        <w:t xml:space="preserve"> believes that the teaching, learning and the methodology used are as important as the content. Both whole class discussion and responding to incidents as they arise are valid opportunities for addressing PSHEE issues, but skills, attitudes and behaviour will be developed more effectively if a variety of strategies are used. Active learning techniques enable learning to take place not only </w:t>
      </w:r>
      <w:proofErr w:type="gramStart"/>
      <w:r>
        <w:rPr>
          <w:rFonts w:ascii="Verdana" w:hAnsi="Verdana"/>
          <w:sz w:val="20"/>
          <w:szCs w:val="20"/>
        </w:rPr>
        <w:t>in the area of</w:t>
      </w:r>
      <w:proofErr w:type="gramEnd"/>
      <w:r>
        <w:rPr>
          <w:rFonts w:ascii="Verdana" w:hAnsi="Verdana"/>
          <w:sz w:val="20"/>
          <w:szCs w:val="20"/>
        </w:rPr>
        <w:t xml:space="preserve"> knowledge and understanding, but also in the areas of skills, attitudes and behaviours. For instance, by only listening to the teacher talking about how to maintain friendships or by reading about it, the child may gain knowledge and understanding. In order also to develop their skills in this area, they need to practise them through participating in role-play.</w:t>
      </w:r>
    </w:p>
    <w:p w14:paraId="081E34E9" w14:textId="0C0AD76D" w:rsidR="003D0FA7" w:rsidRPr="00377055" w:rsidRDefault="003D0FA7" w:rsidP="00CE121F">
      <w:pPr>
        <w:pStyle w:val="NormalWeb"/>
        <w:jc w:val="both"/>
        <w:rPr>
          <w:rFonts w:ascii="Verdana" w:hAnsi="Verdana"/>
          <w:sz w:val="20"/>
          <w:szCs w:val="20"/>
        </w:rPr>
      </w:pPr>
      <w:r>
        <w:rPr>
          <w:rFonts w:ascii="Verdana" w:hAnsi="Verdana"/>
          <w:sz w:val="20"/>
          <w:szCs w:val="20"/>
        </w:rPr>
        <w:t xml:space="preserve">Activities and opportunities to reflect on, process and evaluate their learning also need to be included. Many personal and social skills can also be developed through other areas of the curriculum. Examples of teaching and learning approaches in PSHEE are cross-curricular. Links to PSHEE can be accessed through other areas of the curriculum. A typical example would be RE – learning about values and beliefs and considering issues of morality and existence. </w:t>
      </w:r>
    </w:p>
    <w:p w14:paraId="582747A5" w14:textId="75F47076" w:rsidR="00377055" w:rsidRDefault="003D0FA7" w:rsidP="00CE121F">
      <w:pPr>
        <w:pStyle w:val="NormalWeb"/>
        <w:jc w:val="both"/>
        <w:rPr>
          <w:rFonts w:ascii="Verdana" w:hAnsi="Verdana"/>
          <w:b/>
          <w:bCs/>
          <w:sz w:val="20"/>
          <w:szCs w:val="20"/>
        </w:rPr>
      </w:pPr>
      <w:r>
        <w:rPr>
          <w:rFonts w:ascii="Verdana" w:hAnsi="Verdana"/>
          <w:b/>
          <w:bCs/>
          <w:sz w:val="20"/>
          <w:szCs w:val="20"/>
        </w:rPr>
        <w:t>Promoting British Values</w:t>
      </w:r>
    </w:p>
    <w:p w14:paraId="1CA1A34B" w14:textId="6E309093" w:rsidR="00377055" w:rsidRDefault="003D0FA7" w:rsidP="00CE121F">
      <w:pPr>
        <w:pStyle w:val="NormalWeb"/>
        <w:jc w:val="both"/>
        <w:rPr>
          <w:rFonts w:ascii="Verdana" w:hAnsi="Verdana"/>
          <w:sz w:val="20"/>
          <w:szCs w:val="20"/>
        </w:rPr>
      </w:pPr>
      <w:r>
        <w:rPr>
          <w:rFonts w:ascii="Verdana" w:hAnsi="Verdana"/>
          <w:b/>
          <w:bCs/>
          <w:sz w:val="20"/>
          <w:szCs w:val="20"/>
        </w:rPr>
        <w:lastRenderedPageBreak/>
        <w:t>Democracy</w:t>
      </w:r>
    </w:p>
    <w:p w14:paraId="09E081F9" w14:textId="66F33E15" w:rsidR="003D0FA7" w:rsidRDefault="003D0FA7" w:rsidP="00CE121F">
      <w:pPr>
        <w:pStyle w:val="NormalWeb"/>
        <w:jc w:val="both"/>
      </w:pPr>
      <w:r>
        <w:rPr>
          <w:rFonts w:ascii="Verdana" w:hAnsi="Verdana"/>
          <w:sz w:val="20"/>
          <w:szCs w:val="20"/>
        </w:rPr>
        <w:t xml:space="preserve">Democracy is embedded within the life of the school. Pupils </w:t>
      </w:r>
      <w:proofErr w:type="gramStart"/>
      <w:r>
        <w:rPr>
          <w:rFonts w:ascii="Verdana" w:hAnsi="Verdana"/>
          <w:sz w:val="20"/>
          <w:szCs w:val="20"/>
        </w:rPr>
        <w:t>have the opportunity to</w:t>
      </w:r>
      <w:proofErr w:type="gramEnd"/>
      <w:r>
        <w:rPr>
          <w:rFonts w:ascii="Verdana" w:hAnsi="Verdana"/>
          <w:sz w:val="20"/>
          <w:szCs w:val="20"/>
        </w:rPr>
        <w:t xml:space="preserve"> have their opinions heard in the School Council meetings. Every class is given the opportunity to democratically elect two class representative, on a termly basis, to sit on The School Council. These meetings enable all pupils to make suggestions for improvements and developments that could be made to the school. A Suggestion Box facilitates the easy posting of suggestions from all children. </w:t>
      </w:r>
    </w:p>
    <w:p w14:paraId="04E6F132" w14:textId="77777777" w:rsidR="003D0FA7" w:rsidRDefault="003D0FA7" w:rsidP="00CE121F">
      <w:pPr>
        <w:pStyle w:val="NormalWeb"/>
        <w:jc w:val="both"/>
      </w:pPr>
      <w:r>
        <w:rPr>
          <w:rFonts w:ascii="Verdana" w:hAnsi="Verdana"/>
          <w:b/>
          <w:bCs/>
          <w:sz w:val="20"/>
          <w:szCs w:val="20"/>
        </w:rPr>
        <w:t xml:space="preserve">The Rule of Law </w:t>
      </w:r>
    </w:p>
    <w:p w14:paraId="2ABFC66F" w14:textId="03EFD461" w:rsidR="003D0FA7" w:rsidRDefault="003D0FA7" w:rsidP="00CE121F">
      <w:pPr>
        <w:pStyle w:val="NormalWeb"/>
        <w:jc w:val="both"/>
      </w:pPr>
      <w:r>
        <w:rPr>
          <w:rFonts w:ascii="Verdana" w:hAnsi="Verdana"/>
          <w:sz w:val="20"/>
          <w:szCs w:val="20"/>
        </w:rPr>
        <w:t xml:space="preserve">The importance of laws, whether those governed by the class, </w:t>
      </w:r>
      <w:r w:rsidR="00B57F29">
        <w:rPr>
          <w:rFonts w:ascii="Verdana" w:hAnsi="Verdana"/>
          <w:sz w:val="20"/>
          <w:szCs w:val="20"/>
        </w:rPr>
        <w:t>school,</w:t>
      </w:r>
      <w:r>
        <w:rPr>
          <w:rFonts w:ascii="Verdana" w:hAnsi="Verdana"/>
          <w:sz w:val="20"/>
          <w:szCs w:val="20"/>
        </w:rPr>
        <w:t xml:space="preserve"> or country, are constantly reinforced at The Old School Henstead. Pupils are taught to treat others as they would wish to be treated and to always do their best. The children are taught the reasons and values behind the rules and laws: that they govern and protect us, the responsibility this involves and the consequences when they are broken. </w:t>
      </w:r>
    </w:p>
    <w:p w14:paraId="1A2C5DCD" w14:textId="77777777" w:rsidR="003D0FA7" w:rsidRDefault="003D0FA7" w:rsidP="00CE121F">
      <w:pPr>
        <w:pStyle w:val="NormalWeb"/>
        <w:jc w:val="both"/>
      </w:pPr>
      <w:r>
        <w:rPr>
          <w:rFonts w:ascii="Verdana" w:hAnsi="Verdana"/>
          <w:b/>
          <w:bCs/>
          <w:sz w:val="20"/>
          <w:szCs w:val="20"/>
        </w:rPr>
        <w:t xml:space="preserve">Individual Liberty </w:t>
      </w:r>
    </w:p>
    <w:p w14:paraId="33175445" w14:textId="77777777" w:rsidR="003D0FA7" w:rsidRDefault="003D0FA7" w:rsidP="00CE121F">
      <w:pPr>
        <w:pStyle w:val="NormalWeb"/>
        <w:jc w:val="both"/>
      </w:pPr>
      <w:r>
        <w:rPr>
          <w:rFonts w:ascii="Verdana" w:hAnsi="Verdana"/>
          <w:sz w:val="20"/>
          <w:szCs w:val="20"/>
        </w:rPr>
        <w:t xml:space="preserve">At The Old School Henstead, children are actively encouraged to make choices, with a supportive and safe environment. As a school we educate and provide clear boundaries for the children to make safe choices, through the provision of a safe environment and an empowering education. Pupils are encouraged to know, understand and exercise their rights and personal freedoms and advised how to exercise these safely, for example through our PSHEE lessons and systems of pastoral support. </w:t>
      </w:r>
    </w:p>
    <w:p w14:paraId="2108A9E5" w14:textId="77777777" w:rsidR="003D0FA7" w:rsidRDefault="003D0FA7" w:rsidP="00CE121F">
      <w:pPr>
        <w:pStyle w:val="NormalWeb"/>
        <w:jc w:val="both"/>
      </w:pPr>
      <w:r>
        <w:rPr>
          <w:rFonts w:ascii="Verdana" w:hAnsi="Verdana"/>
          <w:b/>
          <w:bCs/>
          <w:sz w:val="20"/>
          <w:szCs w:val="20"/>
        </w:rPr>
        <w:t xml:space="preserve">Mutual Respect </w:t>
      </w:r>
    </w:p>
    <w:p w14:paraId="646A6CF6" w14:textId="77777777" w:rsidR="003D0FA7" w:rsidRDefault="003D0FA7" w:rsidP="00CE121F">
      <w:pPr>
        <w:pStyle w:val="NormalWeb"/>
        <w:jc w:val="both"/>
      </w:pPr>
      <w:r>
        <w:rPr>
          <w:rFonts w:ascii="Verdana" w:hAnsi="Verdana"/>
          <w:sz w:val="20"/>
          <w:szCs w:val="20"/>
        </w:rPr>
        <w:t xml:space="preserve">Mutual respect is inherent within the school ethos. All children are encouraged to treat others as they would wish to be treated and children are taught that their behaviour </w:t>
      </w:r>
      <w:proofErr w:type="gramStart"/>
      <w:r>
        <w:rPr>
          <w:rFonts w:ascii="Verdana" w:hAnsi="Verdana"/>
          <w:sz w:val="20"/>
          <w:szCs w:val="20"/>
        </w:rPr>
        <w:t>has an effect on</w:t>
      </w:r>
      <w:proofErr w:type="gramEnd"/>
      <w:r>
        <w:rPr>
          <w:rFonts w:ascii="Verdana" w:hAnsi="Verdana"/>
          <w:sz w:val="20"/>
          <w:szCs w:val="20"/>
        </w:rPr>
        <w:t xml:space="preserve"> their own rights and those of others. Respect for other people includes age, disability, gender reassignment, marriage and civil partnership, pregnancy and maternity, race, religion and belief, sex, sexual orientation. </w:t>
      </w:r>
    </w:p>
    <w:p w14:paraId="61E3111A" w14:textId="77777777" w:rsidR="003D0FA7" w:rsidRDefault="003D0FA7" w:rsidP="00CE121F">
      <w:pPr>
        <w:pStyle w:val="NormalWeb"/>
        <w:jc w:val="both"/>
      </w:pPr>
      <w:r>
        <w:rPr>
          <w:rFonts w:ascii="Verdana" w:hAnsi="Verdana"/>
          <w:b/>
          <w:bCs/>
          <w:sz w:val="20"/>
          <w:szCs w:val="20"/>
        </w:rPr>
        <w:t xml:space="preserve">Tolerance of those of Different Faiths and Beliefs </w:t>
      </w:r>
    </w:p>
    <w:p w14:paraId="1BDDACDD" w14:textId="5947E3D9" w:rsidR="003D0FA7" w:rsidRDefault="003D0FA7" w:rsidP="00CE121F">
      <w:pPr>
        <w:pStyle w:val="NormalWeb"/>
        <w:jc w:val="both"/>
      </w:pPr>
      <w:r>
        <w:rPr>
          <w:rFonts w:ascii="Verdana" w:hAnsi="Verdana"/>
          <w:sz w:val="20"/>
          <w:szCs w:val="20"/>
        </w:rPr>
        <w:t xml:space="preserve">This is achieved through enhancing pupils understanding of their place in a culturally diverse society and by giving them opportunities to learn about and experience such diversity. Religious Education lessons and PSHEE reinforce messages of tolerance and respect for others and assemblies support this - accepting differences and demonstrating kindness. Members of different faiths or religions are encouraged to share their knowledge to enhance learning within class and the school. The children are encouraged to discuss and examine values and beliefs and, through the appreciation of differences between individuals and wider communities, are given the opportunity to develop reflection and empathy. This aspect of the curriculum is reinforced through daily assemblies that follow a termly theme. </w:t>
      </w:r>
    </w:p>
    <w:p w14:paraId="223D648B" w14:textId="77777777" w:rsidR="003D0FA7" w:rsidRDefault="003D0FA7" w:rsidP="00CE121F">
      <w:pPr>
        <w:pStyle w:val="NormalWeb"/>
        <w:jc w:val="both"/>
      </w:pPr>
      <w:r>
        <w:rPr>
          <w:rFonts w:ascii="Verdana" w:hAnsi="Verdana"/>
          <w:b/>
          <w:bCs/>
          <w:sz w:val="20"/>
          <w:szCs w:val="20"/>
        </w:rPr>
        <w:t xml:space="preserve">Meeting the Needs of All Pupils </w:t>
      </w:r>
    </w:p>
    <w:p w14:paraId="2846DC33" w14:textId="6027065F" w:rsidR="003D0FA7" w:rsidRDefault="003D0FA7" w:rsidP="00CE121F">
      <w:pPr>
        <w:pStyle w:val="NormalWeb"/>
        <w:jc w:val="both"/>
      </w:pPr>
      <w:r>
        <w:rPr>
          <w:rFonts w:ascii="Verdana" w:hAnsi="Verdana"/>
          <w:sz w:val="20"/>
          <w:szCs w:val="20"/>
        </w:rPr>
        <w:t xml:space="preserve">All children are given access to the PSHEE curriculum regardless of ability, gender, racial, </w:t>
      </w:r>
      <w:r w:rsidR="006A35BD">
        <w:rPr>
          <w:rFonts w:ascii="Verdana" w:hAnsi="Verdana"/>
          <w:sz w:val="20"/>
          <w:szCs w:val="20"/>
        </w:rPr>
        <w:t>religious,</w:t>
      </w:r>
      <w:r>
        <w:rPr>
          <w:rFonts w:ascii="Verdana" w:hAnsi="Verdana"/>
          <w:sz w:val="20"/>
          <w:szCs w:val="20"/>
        </w:rPr>
        <w:t xml:space="preserve"> or cultural background. Individual class teachers are responsible for differentiating work within the lesson. Marking, formal and informal, assessment, subjective and objective is active and participatory, thus helping pupils to recognise the progress they are making in developing skills and taking part, as well as in their knowledge and understanding. Opportunities need to be created within class for individuals and </w:t>
      </w:r>
      <w:r>
        <w:rPr>
          <w:rFonts w:ascii="Verdana" w:hAnsi="Verdana"/>
          <w:sz w:val="20"/>
          <w:szCs w:val="20"/>
        </w:rPr>
        <w:lastRenderedPageBreak/>
        <w:t xml:space="preserve">groups to be acknowledged, recognised, </w:t>
      </w:r>
      <w:r w:rsidR="006A35BD">
        <w:rPr>
          <w:rFonts w:ascii="Verdana" w:hAnsi="Verdana"/>
          <w:sz w:val="20"/>
          <w:szCs w:val="20"/>
        </w:rPr>
        <w:t>noticed,</w:t>
      </w:r>
      <w:r>
        <w:rPr>
          <w:rFonts w:ascii="Verdana" w:hAnsi="Verdana"/>
          <w:sz w:val="20"/>
          <w:szCs w:val="20"/>
        </w:rPr>
        <w:t xml:space="preserve"> and praised. Pupils should learn how to reflect on their experiences, ask questions, make </w:t>
      </w:r>
      <w:r w:rsidR="006A35BD">
        <w:rPr>
          <w:rFonts w:ascii="Verdana" w:hAnsi="Verdana"/>
          <w:sz w:val="20"/>
          <w:szCs w:val="20"/>
        </w:rPr>
        <w:t>judgements,</w:t>
      </w:r>
      <w:r>
        <w:rPr>
          <w:rFonts w:ascii="Verdana" w:hAnsi="Verdana"/>
          <w:sz w:val="20"/>
          <w:szCs w:val="20"/>
        </w:rPr>
        <w:t xml:space="preserve"> and where appropriate set personal targets. </w:t>
      </w:r>
    </w:p>
    <w:p w14:paraId="417A50BE" w14:textId="77777777" w:rsidR="003D0FA7" w:rsidRDefault="003D0FA7" w:rsidP="00CE121F">
      <w:pPr>
        <w:pStyle w:val="NormalWeb"/>
        <w:jc w:val="both"/>
      </w:pPr>
      <w:r>
        <w:rPr>
          <w:rFonts w:ascii="Verdana" w:hAnsi="Verdana"/>
          <w:sz w:val="20"/>
          <w:szCs w:val="20"/>
        </w:rPr>
        <w:t xml:space="preserve">PSHEE at The Old School Henstead aims to enable and empower pupils to become healthy, independent and responsible members of society. We encourage our pupils to play a positive role in contributing to the life of the </w:t>
      </w:r>
      <w:proofErr w:type="gramStart"/>
      <w:r>
        <w:rPr>
          <w:rFonts w:ascii="Verdana" w:hAnsi="Verdana"/>
          <w:sz w:val="20"/>
          <w:szCs w:val="20"/>
        </w:rPr>
        <w:t>School</w:t>
      </w:r>
      <w:proofErr w:type="gramEnd"/>
      <w:r>
        <w:rPr>
          <w:rFonts w:ascii="Verdana" w:hAnsi="Verdana"/>
          <w:sz w:val="20"/>
          <w:szCs w:val="20"/>
        </w:rPr>
        <w:t xml:space="preserve"> and to show an awareness of the wider community. We teach them about rights and responsibilities. They learn to appreciate what it means to be a positive member of society. </w:t>
      </w:r>
    </w:p>
    <w:p w14:paraId="0C78560E" w14:textId="77777777" w:rsidR="003D0FA7" w:rsidRDefault="003D0FA7" w:rsidP="00CE121F">
      <w:pPr>
        <w:pStyle w:val="NormalWeb"/>
        <w:jc w:val="both"/>
      </w:pPr>
      <w:r>
        <w:rPr>
          <w:rFonts w:ascii="Verdana" w:hAnsi="Verdana"/>
          <w:sz w:val="20"/>
          <w:szCs w:val="20"/>
        </w:rPr>
        <w:t xml:space="preserve">In summary, the aims of teaching PSHEE are to enable pupils to: </w:t>
      </w:r>
    </w:p>
    <w:p w14:paraId="6C319A16" w14:textId="462D9383" w:rsidR="003D0FA7" w:rsidRPr="00377055" w:rsidRDefault="003D0FA7" w:rsidP="00CE121F">
      <w:pPr>
        <w:pStyle w:val="NormalWeb"/>
        <w:numPr>
          <w:ilvl w:val="0"/>
          <w:numId w:val="1"/>
        </w:numPr>
        <w:jc w:val="both"/>
        <w:rPr>
          <w:rFonts w:ascii="Verdana" w:hAnsi="Verdana"/>
          <w:sz w:val="20"/>
          <w:szCs w:val="20"/>
        </w:rPr>
      </w:pPr>
      <w:r>
        <w:rPr>
          <w:rFonts w:ascii="Verdana" w:hAnsi="Verdana"/>
          <w:sz w:val="20"/>
          <w:szCs w:val="20"/>
        </w:rPr>
        <w:t xml:space="preserve">develop self-esteem, confidence, </w:t>
      </w:r>
      <w:r w:rsidR="00D46C19">
        <w:rPr>
          <w:rFonts w:ascii="Verdana" w:hAnsi="Verdana"/>
          <w:sz w:val="20"/>
          <w:szCs w:val="20"/>
        </w:rPr>
        <w:t>independence,</w:t>
      </w:r>
      <w:r>
        <w:rPr>
          <w:rFonts w:ascii="Verdana" w:hAnsi="Verdana"/>
          <w:sz w:val="20"/>
          <w:szCs w:val="20"/>
        </w:rPr>
        <w:t xml:space="preserve"> and responsibility and make </w:t>
      </w:r>
      <w:r w:rsidRPr="00377055">
        <w:rPr>
          <w:rFonts w:ascii="Verdana" w:hAnsi="Verdana"/>
          <w:sz w:val="20"/>
          <w:szCs w:val="20"/>
        </w:rPr>
        <w:t xml:space="preserve">the most of their abilities. </w:t>
      </w:r>
    </w:p>
    <w:p w14:paraId="45F13F65" w14:textId="4A1CCA15" w:rsidR="003D0FA7" w:rsidRDefault="003D0FA7" w:rsidP="00CE121F">
      <w:pPr>
        <w:pStyle w:val="NormalWeb"/>
        <w:numPr>
          <w:ilvl w:val="0"/>
          <w:numId w:val="1"/>
        </w:numPr>
        <w:jc w:val="both"/>
        <w:rPr>
          <w:rFonts w:ascii="Verdana" w:hAnsi="Verdana"/>
          <w:sz w:val="20"/>
          <w:szCs w:val="20"/>
        </w:rPr>
      </w:pPr>
      <w:r>
        <w:rPr>
          <w:rFonts w:ascii="Verdana" w:hAnsi="Verdana"/>
          <w:sz w:val="20"/>
          <w:szCs w:val="20"/>
        </w:rPr>
        <w:t xml:space="preserve">play an active role as a member of the </w:t>
      </w:r>
      <w:proofErr w:type="gramStart"/>
      <w:r w:rsidR="00D46C19">
        <w:rPr>
          <w:rFonts w:ascii="Verdana" w:hAnsi="Verdana"/>
          <w:sz w:val="20"/>
          <w:szCs w:val="20"/>
        </w:rPr>
        <w:t>School</w:t>
      </w:r>
      <w:proofErr w:type="gramEnd"/>
      <w:r w:rsidR="00D46C19">
        <w:rPr>
          <w:rFonts w:ascii="Verdana" w:hAnsi="Verdana"/>
          <w:sz w:val="20"/>
          <w:szCs w:val="20"/>
        </w:rPr>
        <w:t>.</w:t>
      </w:r>
      <w:r>
        <w:rPr>
          <w:rFonts w:ascii="Verdana" w:hAnsi="Verdana"/>
          <w:sz w:val="20"/>
          <w:szCs w:val="20"/>
        </w:rPr>
        <w:t xml:space="preserve"> </w:t>
      </w:r>
    </w:p>
    <w:p w14:paraId="5319D3D7" w14:textId="4D81727A" w:rsidR="003D0FA7" w:rsidRDefault="003D0FA7" w:rsidP="00CE121F">
      <w:pPr>
        <w:pStyle w:val="NormalWeb"/>
        <w:numPr>
          <w:ilvl w:val="0"/>
          <w:numId w:val="1"/>
        </w:numPr>
        <w:jc w:val="both"/>
        <w:rPr>
          <w:rFonts w:ascii="Verdana" w:hAnsi="Verdana"/>
          <w:sz w:val="20"/>
          <w:szCs w:val="20"/>
        </w:rPr>
      </w:pPr>
      <w:r>
        <w:rPr>
          <w:rFonts w:ascii="Verdana" w:hAnsi="Verdana"/>
          <w:sz w:val="20"/>
          <w:szCs w:val="20"/>
        </w:rPr>
        <w:t>develop a healthy lifestyle and keep themselves and others safe</w:t>
      </w:r>
      <w:r w:rsidR="00D46C19">
        <w:rPr>
          <w:rFonts w:ascii="Verdana" w:hAnsi="Verdana"/>
          <w:sz w:val="20"/>
          <w:szCs w:val="20"/>
        </w:rPr>
        <w:t>.</w:t>
      </w:r>
      <w:r>
        <w:rPr>
          <w:rFonts w:ascii="Verdana" w:hAnsi="Verdana"/>
          <w:sz w:val="20"/>
          <w:szCs w:val="20"/>
        </w:rPr>
        <w:t xml:space="preserve"> </w:t>
      </w:r>
    </w:p>
    <w:p w14:paraId="6ABBEFB6" w14:textId="7A118CE8" w:rsidR="003D0FA7" w:rsidRPr="00377055" w:rsidRDefault="003D0FA7" w:rsidP="00CE121F">
      <w:pPr>
        <w:pStyle w:val="NormalWeb"/>
        <w:numPr>
          <w:ilvl w:val="0"/>
          <w:numId w:val="1"/>
        </w:numPr>
        <w:jc w:val="both"/>
        <w:rPr>
          <w:rFonts w:ascii="Verdana" w:hAnsi="Verdana"/>
          <w:sz w:val="20"/>
          <w:szCs w:val="20"/>
        </w:rPr>
      </w:pPr>
      <w:r>
        <w:rPr>
          <w:rFonts w:ascii="Verdana" w:hAnsi="Verdana"/>
          <w:sz w:val="20"/>
          <w:szCs w:val="20"/>
        </w:rPr>
        <w:t xml:space="preserve">develop effective and fulfilling relationships and learn to respect the </w:t>
      </w:r>
      <w:r w:rsidRPr="00377055">
        <w:rPr>
          <w:rFonts w:ascii="Verdana" w:hAnsi="Verdana"/>
          <w:sz w:val="20"/>
          <w:szCs w:val="20"/>
        </w:rPr>
        <w:t>differences between people</w:t>
      </w:r>
      <w:r w:rsidR="00D46C19">
        <w:rPr>
          <w:rFonts w:ascii="Verdana" w:hAnsi="Verdana"/>
          <w:sz w:val="20"/>
          <w:szCs w:val="20"/>
        </w:rPr>
        <w:t>.</w:t>
      </w:r>
      <w:r w:rsidRPr="00377055">
        <w:rPr>
          <w:rFonts w:ascii="Verdana" w:hAnsi="Verdana"/>
          <w:sz w:val="20"/>
          <w:szCs w:val="20"/>
        </w:rPr>
        <w:t xml:space="preserve"> </w:t>
      </w:r>
    </w:p>
    <w:p w14:paraId="4C60472A" w14:textId="0E579147" w:rsidR="003D0FA7" w:rsidRPr="00377055" w:rsidRDefault="003D0FA7" w:rsidP="00CE121F">
      <w:pPr>
        <w:pStyle w:val="NormalWeb"/>
        <w:numPr>
          <w:ilvl w:val="0"/>
          <w:numId w:val="1"/>
        </w:numPr>
        <w:jc w:val="both"/>
        <w:rPr>
          <w:rFonts w:ascii="Verdana" w:hAnsi="Verdana"/>
          <w:sz w:val="20"/>
          <w:szCs w:val="20"/>
        </w:rPr>
      </w:pPr>
      <w:r>
        <w:rPr>
          <w:rFonts w:ascii="Verdana" w:hAnsi="Verdana"/>
          <w:sz w:val="20"/>
          <w:szCs w:val="20"/>
        </w:rPr>
        <w:t xml:space="preserve">develop social skills such as sharing, taking turns, playing, helping others and </w:t>
      </w:r>
      <w:r w:rsidRPr="00377055">
        <w:rPr>
          <w:rFonts w:ascii="Verdana" w:hAnsi="Verdana"/>
          <w:sz w:val="20"/>
          <w:szCs w:val="20"/>
        </w:rPr>
        <w:t>resolving</w:t>
      </w:r>
      <w:r w:rsidR="00D46C19">
        <w:rPr>
          <w:rFonts w:ascii="Verdana" w:hAnsi="Verdana"/>
          <w:sz w:val="20"/>
          <w:szCs w:val="20"/>
        </w:rPr>
        <w:t>.</w:t>
      </w:r>
      <w:r w:rsidRPr="00377055">
        <w:rPr>
          <w:rFonts w:ascii="Verdana" w:hAnsi="Verdana"/>
          <w:sz w:val="20"/>
          <w:szCs w:val="20"/>
        </w:rPr>
        <w:t xml:space="preserve"> </w:t>
      </w:r>
    </w:p>
    <w:p w14:paraId="24970082" w14:textId="659ED623" w:rsidR="003D0FA7" w:rsidRDefault="003D0FA7" w:rsidP="00CE121F">
      <w:pPr>
        <w:pStyle w:val="NormalWeb"/>
        <w:numPr>
          <w:ilvl w:val="0"/>
          <w:numId w:val="1"/>
        </w:numPr>
        <w:jc w:val="both"/>
        <w:rPr>
          <w:rFonts w:ascii="Verdana" w:hAnsi="Verdana"/>
          <w:sz w:val="20"/>
          <w:szCs w:val="20"/>
        </w:rPr>
      </w:pPr>
      <w:r>
        <w:rPr>
          <w:rFonts w:ascii="Verdana" w:hAnsi="Verdana"/>
          <w:sz w:val="20"/>
          <w:szCs w:val="20"/>
        </w:rPr>
        <w:t xml:space="preserve">develop their feelings, </w:t>
      </w:r>
      <w:r w:rsidR="00656050">
        <w:rPr>
          <w:rFonts w:ascii="Verdana" w:hAnsi="Verdana"/>
          <w:sz w:val="20"/>
          <w:szCs w:val="20"/>
        </w:rPr>
        <w:t>views,</w:t>
      </w:r>
      <w:r>
        <w:rPr>
          <w:rFonts w:ascii="Verdana" w:hAnsi="Verdana"/>
          <w:sz w:val="20"/>
          <w:szCs w:val="20"/>
        </w:rPr>
        <w:t xml:space="preserve"> and needs and to show respect to others</w:t>
      </w:r>
      <w:r w:rsidR="00D46C19">
        <w:rPr>
          <w:rFonts w:ascii="Verdana" w:hAnsi="Verdana"/>
          <w:sz w:val="20"/>
          <w:szCs w:val="20"/>
        </w:rPr>
        <w:t>.</w:t>
      </w:r>
      <w:r>
        <w:rPr>
          <w:rFonts w:ascii="Verdana" w:hAnsi="Verdana"/>
          <w:sz w:val="20"/>
          <w:szCs w:val="20"/>
        </w:rPr>
        <w:t xml:space="preserve"> </w:t>
      </w:r>
    </w:p>
    <w:p w14:paraId="757D1B8E" w14:textId="1793BA6B" w:rsidR="003D0FA7" w:rsidRPr="00377055" w:rsidRDefault="003D0FA7" w:rsidP="00CE121F">
      <w:pPr>
        <w:pStyle w:val="NormalWeb"/>
        <w:numPr>
          <w:ilvl w:val="0"/>
          <w:numId w:val="1"/>
        </w:numPr>
        <w:jc w:val="both"/>
        <w:rPr>
          <w:rFonts w:ascii="Verdana" w:hAnsi="Verdana"/>
          <w:sz w:val="20"/>
          <w:szCs w:val="20"/>
        </w:rPr>
      </w:pPr>
      <w:r>
        <w:rPr>
          <w:rFonts w:ascii="Verdana" w:hAnsi="Verdana"/>
          <w:sz w:val="20"/>
          <w:szCs w:val="20"/>
        </w:rPr>
        <w:t>understand the fundamental British values of democracy, the rule of law,</w:t>
      </w:r>
      <w:r w:rsidR="00377055">
        <w:rPr>
          <w:rFonts w:ascii="Verdana" w:hAnsi="Verdana"/>
          <w:sz w:val="20"/>
          <w:szCs w:val="20"/>
        </w:rPr>
        <w:t xml:space="preserve"> </w:t>
      </w:r>
      <w:r w:rsidRPr="00377055">
        <w:rPr>
          <w:rFonts w:ascii="Verdana" w:hAnsi="Verdana"/>
          <w:sz w:val="20"/>
          <w:szCs w:val="20"/>
        </w:rPr>
        <w:t xml:space="preserve">individual liberty and mutual respect and tolerance of those with different faiths and beliefs. </w:t>
      </w:r>
    </w:p>
    <w:p w14:paraId="5B97107E" w14:textId="77777777" w:rsidR="003D0FA7" w:rsidRDefault="003D0FA7" w:rsidP="009A16C1">
      <w:pPr>
        <w:pStyle w:val="NormalWeb"/>
        <w:jc w:val="both"/>
        <w:rPr>
          <w:rFonts w:ascii="Verdana" w:hAnsi="Verdana"/>
          <w:sz w:val="20"/>
          <w:szCs w:val="20"/>
        </w:rPr>
      </w:pPr>
      <w:r>
        <w:rPr>
          <w:rFonts w:ascii="Verdana" w:hAnsi="Verdana"/>
          <w:b/>
          <w:bCs/>
          <w:sz w:val="20"/>
          <w:szCs w:val="20"/>
        </w:rPr>
        <w:t xml:space="preserve">Early Years Foundation Stage </w:t>
      </w:r>
    </w:p>
    <w:p w14:paraId="4D609FFE" w14:textId="77777777" w:rsidR="003D0FA7" w:rsidRDefault="003D0FA7" w:rsidP="00CE121F">
      <w:pPr>
        <w:pStyle w:val="NormalWeb"/>
        <w:jc w:val="both"/>
        <w:rPr>
          <w:rFonts w:ascii="Verdana" w:hAnsi="Verdana"/>
          <w:sz w:val="20"/>
          <w:szCs w:val="20"/>
        </w:rPr>
      </w:pPr>
      <w:r>
        <w:rPr>
          <w:rFonts w:ascii="Verdana" w:hAnsi="Verdana"/>
          <w:sz w:val="20"/>
          <w:szCs w:val="20"/>
        </w:rPr>
        <w:t xml:space="preserve">PSHEE lessons in the Early Years Foundation Stage are delivered through Circle Time. </w:t>
      </w:r>
      <w:proofErr w:type="gramStart"/>
      <w:r>
        <w:rPr>
          <w:rFonts w:ascii="Verdana" w:hAnsi="Verdana"/>
          <w:sz w:val="20"/>
          <w:szCs w:val="20"/>
        </w:rPr>
        <w:t>All of</w:t>
      </w:r>
      <w:proofErr w:type="gramEnd"/>
      <w:r>
        <w:rPr>
          <w:rFonts w:ascii="Verdana" w:hAnsi="Verdana"/>
          <w:sz w:val="20"/>
          <w:szCs w:val="20"/>
        </w:rPr>
        <w:t xml:space="preserve"> the pupils have a chance to voice their opinions on an equal footing and children learn to listen to and respect the views of others. Circle Time affords the opportunity for the teacher and class to communicate with each other about issues which promote self- esteem and positive behaviour. An emphasis is placed on active learning by including the children in discussions, investigations and role play activities. PSHEE forms an integrated, almost covert part of daily classroom activity for the Early Years Foundation pupils </w:t>
      </w:r>
    </w:p>
    <w:p w14:paraId="0EE6B489" w14:textId="77777777" w:rsidR="003D0FA7" w:rsidRDefault="003D0FA7" w:rsidP="00CE121F">
      <w:pPr>
        <w:pStyle w:val="NormalWeb"/>
        <w:jc w:val="both"/>
        <w:rPr>
          <w:rFonts w:ascii="Verdana" w:hAnsi="Verdana"/>
          <w:sz w:val="20"/>
          <w:szCs w:val="20"/>
        </w:rPr>
      </w:pPr>
      <w:r>
        <w:rPr>
          <w:rFonts w:ascii="Verdana" w:hAnsi="Verdana"/>
          <w:b/>
          <w:bCs/>
          <w:sz w:val="20"/>
          <w:szCs w:val="20"/>
        </w:rPr>
        <w:t xml:space="preserve">Whole School </w:t>
      </w:r>
    </w:p>
    <w:p w14:paraId="43A89667" w14:textId="77777777" w:rsidR="003D0FA7" w:rsidRDefault="003D0FA7" w:rsidP="009A16C1">
      <w:pPr>
        <w:pStyle w:val="NormalWeb"/>
        <w:rPr>
          <w:rFonts w:ascii="Verdana" w:hAnsi="Verdana"/>
          <w:sz w:val="20"/>
          <w:szCs w:val="20"/>
        </w:rPr>
      </w:pPr>
      <w:r>
        <w:rPr>
          <w:rFonts w:ascii="Verdana" w:hAnsi="Verdana"/>
          <w:sz w:val="20"/>
          <w:szCs w:val="20"/>
        </w:rPr>
        <w:t xml:space="preserve">We encourage awareness of and involvement in charitable events and involve children in activities where they are given the chance to become active members of the </w:t>
      </w:r>
      <w:proofErr w:type="gramStart"/>
      <w:r>
        <w:rPr>
          <w:rFonts w:ascii="Verdana" w:hAnsi="Verdana"/>
          <w:sz w:val="20"/>
          <w:szCs w:val="20"/>
        </w:rPr>
        <w:t>School</w:t>
      </w:r>
      <w:proofErr w:type="gramEnd"/>
      <w:r>
        <w:rPr>
          <w:rFonts w:ascii="Verdana" w:hAnsi="Verdana"/>
          <w:sz w:val="20"/>
          <w:szCs w:val="20"/>
        </w:rPr>
        <w:t xml:space="preserve"> community, </w:t>
      </w:r>
      <w:proofErr w:type="spellStart"/>
      <w:r>
        <w:rPr>
          <w:rFonts w:ascii="Verdana" w:hAnsi="Verdana"/>
          <w:sz w:val="20"/>
          <w:szCs w:val="20"/>
        </w:rPr>
        <w:t>eg</w:t>
      </w:r>
      <w:proofErr w:type="spellEnd"/>
      <w:r>
        <w:rPr>
          <w:rFonts w:ascii="Verdana" w:hAnsi="Verdana"/>
          <w:sz w:val="20"/>
          <w:szCs w:val="20"/>
        </w:rPr>
        <w:t xml:space="preserve"> the planning of a School Assembly.</w:t>
      </w:r>
      <w:r>
        <w:rPr>
          <w:rFonts w:ascii="Verdana" w:hAnsi="Verdana"/>
          <w:sz w:val="20"/>
          <w:szCs w:val="20"/>
        </w:rPr>
        <w:br/>
        <w:t xml:space="preserve">We organise classes in such a way that pupils are able to participate in discussion to resolve conflicts or set agreed classroom rules of behaviour. We offer children the opportunity to hear visiting speakers whom we invite into the </w:t>
      </w:r>
      <w:proofErr w:type="gramStart"/>
      <w:r>
        <w:rPr>
          <w:rFonts w:ascii="Verdana" w:hAnsi="Verdana"/>
          <w:sz w:val="20"/>
          <w:szCs w:val="20"/>
        </w:rPr>
        <w:t>School</w:t>
      </w:r>
      <w:proofErr w:type="gramEnd"/>
      <w:r>
        <w:rPr>
          <w:rFonts w:ascii="Verdana" w:hAnsi="Verdana"/>
          <w:sz w:val="20"/>
          <w:szCs w:val="20"/>
        </w:rPr>
        <w:t xml:space="preserve">. </w:t>
      </w:r>
    </w:p>
    <w:p w14:paraId="359ED4D2" w14:textId="27049A2E" w:rsidR="003D0FA7" w:rsidRDefault="003D0FA7" w:rsidP="00CE121F">
      <w:pPr>
        <w:pStyle w:val="NormalWeb"/>
        <w:jc w:val="both"/>
        <w:rPr>
          <w:rFonts w:ascii="Verdana" w:hAnsi="Verdana"/>
          <w:sz w:val="20"/>
          <w:szCs w:val="20"/>
        </w:rPr>
      </w:pPr>
      <w:r>
        <w:rPr>
          <w:rFonts w:ascii="Verdana" w:hAnsi="Verdana"/>
          <w:sz w:val="20"/>
          <w:szCs w:val="20"/>
        </w:rPr>
        <w:t>Each class in the</w:t>
      </w:r>
      <w:r w:rsidR="009A16C1">
        <w:rPr>
          <w:rFonts w:ascii="Verdana" w:hAnsi="Verdana"/>
          <w:sz w:val="20"/>
          <w:szCs w:val="20"/>
        </w:rPr>
        <w:t xml:space="preserve"> </w:t>
      </w:r>
      <w:r>
        <w:rPr>
          <w:rFonts w:ascii="Verdana" w:hAnsi="Verdana"/>
          <w:sz w:val="20"/>
          <w:szCs w:val="20"/>
        </w:rPr>
        <w:t>Upper School has a 35-minute weekly timetabled PSHEE lesson. We also address certain personal, social and health issues through our religious education</w:t>
      </w:r>
      <w:r w:rsidR="00983FA3">
        <w:rPr>
          <w:rFonts w:ascii="Verdana" w:hAnsi="Verdana"/>
          <w:sz w:val="20"/>
          <w:szCs w:val="20"/>
        </w:rPr>
        <w:t xml:space="preserve"> and science</w:t>
      </w:r>
      <w:r>
        <w:rPr>
          <w:rFonts w:ascii="Verdana" w:hAnsi="Verdana"/>
          <w:sz w:val="20"/>
          <w:szCs w:val="20"/>
        </w:rPr>
        <w:t xml:space="preserve"> lessons. </w:t>
      </w:r>
    </w:p>
    <w:p w14:paraId="2957493E" w14:textId="77777777" w:rsidR="003D0FA7" w:rsidRDefault="003D0FA7" w:rsidP="00CE121F">
      <w:pPr>
        <w:pStyle w:val="NormalWeb"/>
        <w:jc w:val="both"/>
      </w:pPr>
      <w:r>
        <w:rPr>
          <w:rFonts w:ascii="Verdana" w:hAnsi="Verdana"/>
          <w:sz w:val="20"/>
          <w:szCs w:val="20"/>
        </w:rPr>
        <w:t xml:space="preserve">Curriculum planning also </w:t>
      </w:r>
      <w:proofErr w:type="gramStart"/>
      <w:r>
        <w:rPr>
          <w:rFonts w:ascii="Verdana" w:hAnsi="Verdana"/>
          <w:sz w:val="20"/>
          <w:szCs w:val="20"/>
        </w:rPr>
        <w:t>takes into account</w:t>
      </w:r>
      <w:proofErr w:type="gramEnd"/>
      <w:r>
        <w:rPr>
          <w:rFonts w:ascii="Verdana" w:hAnsi="Verdana"/>
          <w:sz w:val="20"/>
          <w:szCs w:val="20"/>
        </w:rPr>
        <w:t xml:space="preserve"> any issues relevant to a specific class or group of children e.g. playground issues. We recognise the importance dealing with these issues when the time arises and allow for flexibility within our planning </w:t>
      </w:r>
      <w:proofErr w:type="gramStart"/>
      <w:r>
        <w:rPr>
          <w:rFonts w:ascii="Verdana" w:hAnsi="Verdana"/>
          <w:sz w:val="20"/>
          <w:szCs w:val="20"/>
        </w:rPr>
        <w:t>in order to</w:t>
      </w:r>
      <w:proofErr w:type="gramEnd"/>
      <w:r>
        <w:rPr>
          <w:rFonts w:ascii="Verdana" w:hAnsi="Verdana"/>
          <w:sz w:val="20"/>
          <w:szCs w:val="20"/>
        </w:rPr>
        <w:t xml:space="preserve"> give time to address these issues. </w:t>
      </w:r>
    </w:p>
    <w:p w14:paraId="14A197E8" w14:textId="77777777" w:rsidR="003D0FA7" w:rsidRDefault="003D0FA7" w:rsidP="00CE121F">
      <w:pPr>
        <w:pStyle w:val="NormalWeb"/>
        <w:jc w:val="both"/>
      </w:pPr>
      <w:r>
        <w:rPr>
          <w:rFonts w:ascii="Verdana" w:hAnsi="Verdana"/>
          <w:b/>
          <w:bCs/>
          <w:sz w:val="20"/>
          <w:szCs w:val="20"/>
        </w:rPr>
        <w:t xml:space="preserve">PSHEE and Inclusion </w:t>
      </w:r>
    </w:p>
    <w:p w14:paraId="4EFC1324" w14:textId="3777186E" w:rsidR="006C3B02" w:rsidRDefault="003D0FA7" w:rsidP="00CE121F">
      <w:pPr>
        <w:pStyle w:val="NormalWeb"/>
        <w:jc w:val="both"/>
        <w:rPr>
          <w:rFonts w:ascii="Verdana" w:hAnsi="Verdana"/>
          <w:sz w:val="20"/>
          <w:szCs w:val="20"/>
        </w:rPr>
      </w:pPr>
      <w:r>
        <w:rPr>
          <w:rFonts w:ascii="Verdana" w:hAnsi="Verdana"/>
          <w:sz w:val="20"/>
          <w:szCs w:val="20"/>
        </w:rPr>
        <w:lastRenderedPageBreak/>
        <w:t xml:space="preserve">We recognise that children have different knowledge and </w:t>
      </w:r>
      <w:proofErr w:type="gramStart"/>
      <w:r>
        <w:rPr>
          <w:rFonts w:ascii="Verdana" w:hAnsi="Verdana"/>
          <w:sz w:val="20"/>
          <w:szCs w:val="20"/>
        </w:rPr>
        <w:t>experience</w:t>
      </w:r>
      <w:proofErr w:type="gramEnd"/>
      <w:r>
        <w:rPr>
          <w:rFonts w:ascii="Verdana" w:hAnsi="Verdana"/>
          <w:sz w:val="20"/>
          <w:szCs w:val="20"/>
        </w:rPr>
        <w:t xml:space="preserve"> and we aim to provide suitable learning opportunities for all children.</w:t>
      </w:r>
    </w:p>
    <w:p w14:paraId="13F4E4A9" w14:textId="4B747D69" w:rsidR="00377055" w:rsidRDefault="003D0FA7" w:rsidP="00CE121F">
      <w:pPr>
        <w:pStyle w:val="NormalWeb"/>
        <w:jc w:val="both"/>
        <w:rPr>
          <w:rFonts w:ascii="Verdana" w:hAnsi="Verdana"/>
          <w:sz w:val="20"/>
          <w:szCs w:val="20"/>
        </w:rPr>
      </w:pPr>
      <w:r>
        <w:rPr>
          <w:rFonts w:ascii="Verdana" w:hAnsi="Verdana"/>
          <w:sz w:val="20"/>
          <w:szCs w:val="20"/>
        </w:rPr>
        <w:t>We achieve this by:</w:t>
      </w:r>
    </w:p>
    <w:p w14:paraId="1DF877D5" w14:textId="77777777" w:rsidR="006C3B02" w:rsidRDefault="003D0FA7" w:rsidP="006C3B02">
      <w:pPr>
        <w:pStyle w:val="NormalWeb"/>
        <w:numPr>
          <w:ilvl w:val="0"/>
          <w:numId w:val="2"/>
        </w:numPr>
        <w:jc w:val="both"/>
      </w:pPr>
      <w:r>
        <w:rPr>
          <w:rFonts w:ascii="Verdana" w:hAnsi="Verdana"/>
          <w:sz w:val="20"/>
          <w:szCs w:val="20"/>
        </w:rPr>
        <w:t xml:space="preserve">setting suitable learning challenges. This may involve leaving some tasks open-ended, grouping children by ability or in groups to encourage questioning and further discussion, using teaching assistants to support or extend the work/discussions work/discussions of specific groups. </w:t>
      </w:r>
    </w:p>
    <w:p w14:paraId="31325D11" w14:textId="7E793702" w:rsidR="006C3B02" w:rsidRDefault="003D0FA7" w:rsidP="006C3B02">
      <w:pPr>
        <w:pStyle w:val="NormalWeb"/>
        <w:numPr>
          <w:ilvl w:val="0"/>
          <w:numId w:val="2"/>
        </w:numPr>
        <w:jc w:val="both"/>
        <w:rPr>
          <w:rFonts w:ascii="Verdana" w:hAnsi="Verdana"/>
          <w:sz w:val="20"/>
          <w:szCs w:val="20"/>
        </w:rPr>
      </w:pPr>
      <w:r>
        <w:rPr>
          <w:rFonts w:ascii="Verdana" w:hAnsi="Verdana"/>
          <w:sz w:val="20"/>
          <w:szCs w:val="20"/>
        </w:rPr>
        <w:t xml:space="preserve">responding to pupils’ diverse learning needs. When planning, we aim to </w:t>
      </w:r>
      <w:r w:rsidR="00E331AB">
        <w:rPr>
          <w:rFonts w:ascii="Verdana" w:hAnsi="Verdana"/>
          <w:sz w:val="20"/>
          <w:szCs w:val="20"/>
        </w:rPr>
        <w:t>consider</w:t>
      </w:r>
      <w:r>
        <w:rPr>
          <w:rFonts w:ascii="Verdana" w:hAnsi="Verdana"/>
          <w:sz w:val="20"/>
          <w:szCs w:val="20"/>
        </w:rPr>
        <w:t xml:space="preserve"> the different experiences, interests and strengths of the children as we recognise that this will influence the way in which they learn.</w:t>
      </w:r>
    </w:p>
    <w:p w14:paraId="0D2FF9A7" w14:textId="4F646660" w:rsidR="003D0FA7" w:rsidRDefault="003D0FA7" w:rsidP="006C3B02">
      <w:pPr>
        <w:pStyle w:val="NormalWeb"/>
        <w:ind w:left="360"/>
        <w:jc w:val="both"/>
      </w:pPr>
      <w:r>
        <w:rPr>
          <w:rFonts w:ascii="Verdana" w:hAnsi="Verdana"/>
          <w:sz w:val="20"/>
          <w:szCs w:val="20"/>
        </w:rPr>
        <w:t xml:space="preserve">Most PSHEE lessons are discussion-based or involve practical activities. Posters, lists and pictures created during PSHEE lessons may be displayed.  </w:t>
      </w:r>
    </w:p>
    <w:p w14:paraId="6F735553" w14:textId="77777777" w:rsidR="003D0FA7" w:rsidRDefault="003D0FA7"/>
    <w:sectPr w:rsidR="003D0FA7"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67F1"/>
    <w:multiLevelType w:val="hybridMultilevel"/>
    <w:tmpl w:val="9E6C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010B04"/>
    <w:multiLevelType w:val="multilevel"/>
    <w:tmpl w:val="A0A6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4005627">
    <w:abstractNumId w:val="1"/>
  </w:num>
  <w:num w:numId="2" w16cid:durableId="59906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A7"/>
    <w:rsid w:val="00377055"/>
    <w:rsid w:val="003D0FA7"/>
    <w:rsid w:val="003E533C"/>
    <w:rsid w:val="00454D98"/>
    <w:rsid w:val="004676AE"/>
    <w:rsid w:val="00483107"/>
    <w:rsid w:val="00561B6B"/>
    <w:rsid w:val="00572C2A"/>
    <w:rsid w:val="00656050"/>
    <w:rsid w:val="006A35BD"/>
    <w:rsid w:val="006C3B02"/>
    <w:rsid w:val="00983FA3"/>
    <w:rsid w:val="009A16C1"/>
    <w:rsid w:val="00B03715"/>
    <w:rsid w:val="00B45F33"/>
    <w:rsid w:val="00B57F29"/>
    <w:rsid w:val="00BD6D83"/>
    <w:rsid w:val="00CE121F"/>
    <w:rsid w:val="00D46C19"/>
    <w:rsid w:val="00E331AB"/>
    <w:rsid w:val="00E7116A"/>
    <w:rsid w:val="00F33FEA"/>
    <w:rsid w:val="00FF1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8857"/>
  <w15:chartTrackingRefBased/>
  <w15:docId w15:val="{945D270A-8D2F-B04E-B2E1-156AA59F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3D0FA7"/>
    <w:pPr>
      <w:spacing w:after="120"/>
    </w:pPr>
    <w:rPr>
      <w:rFonts w:ascii="Arial" w:eastAsia="MS Mincho" w:hAnsi="Arial" w:cs="Times New Roman"/>
      <w:sz w:val="20"/>
      <w:lang w:val="en-US"/>
    </w:rPr>
  </w:style>
  <w:style w:type="character" w:customStyle="1" w:styleId="1bodycopy10ptChar">
    <w:name w:val="1 body copy 10pt Char"/>
    <w:link w:val="1bodycopy10pt"/>
    <w:rsid w:val="003D0FA7"/>
    <w:rPr>
      <w:rFonts w:ascii="Arial" w:eastAsia="MS Mincho" w:hAnsi="Arial" w:cs="Times New Roman"/>
      <w:sz w:val="20"/>
      <w:lang w:val="en-US"/>
    </w:rPr>
  </w:style>
  <w:style w:type="paragraph" w:customStyle="1" w:styleId="6Abstract">
    <w:name w:val="6 Abstract"/>
    <w:qFormat/>
    <w:rsid w:val="003D0FA7"/>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9A16C1"/>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3D0FA7"/>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3D0FA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71382">
      <w:bodyDiv w:val="1"/>
      <w:marLeft w:val="0"/>
      <w:marRight w:val="0"/>
      <w:marTop w:val="0"/>
      <w:marBottom w:val="0"/>
      <w:divBdr>
        <w:top w:val="none" w:sz="0" w:space="0" w:color="auto"/>
        <w:left w:val="none" w:sz="0" w:space="0" w:color="auto"/>
        <w:bottom w:val="none" w:sz="0" w:space="0" w:color="auto"/>
        <w:right w:val="none" w:sz="0" w:space="0" w:color="auto"/>
      </w:divBdr>
      <w:divsChild>
        <w:div w:id="356732290">
          <w:marLeft w:val="0"/>
          <w:marRight w:val="0"/>
          <w:marTop w:val="0"/>
          <w:marBottom w:val="0"/>
          <w:divBdr>
            <w:top w:val="none" w:sz="0" w:space="0" w:color="auto"/>
            <w:left w:val="none" w:sz="0" w:space="0" w:color="auto"/>
            <w:bottom w:val="none" w:sz="0" w:space="0" w:color="auto"/>
            <w:right w:val="none" w:sz="0" w:space="0" w:color="auto"/>
          </w:divBdr>
          <w:divsChild>
            <w:div w:id="1354262686">
              <w:marLeft w:val="0"/>
              <w:marRight w:val="0"/>
              <w:marTop w:val="0"/>
              <w:marBottom w:val="0"/>
              <w:divBdr>
                <w:top w:val="none" w:sz="0" w:space="0" w:color="auto"/>
                <w:left w:val="none" w:sz="0" w:space="0" w:color="auto"/>
                <w:bottom w:val="none" w:sz="0" w:space="0" w:color="auto"/>
                <w:right w:val="none" w:sz="0" w:space="0" w:color="auto"/>
              </w:divBdr>
              <w:divsChild>
                <w:div w:id="985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4132">
          <w:marLeft w:val="0"/>
          <w:marRight w:val="0"/>
          <w:marTop w:val="0"/>
          <w:marBottom w:val="0"/>
          <w:divBdr>
            <w:top w:val="none" w:sz="0" w:space="0" w:color="auto"/>
            <w:left w:val="none" w:sz="0" w:space="0" w:color="auto"/>
            <w:bottom w:val="none" w:sz="0" w:space="0" w:color="auto"/>
            <w:right w:val="none" w:sz="0" w:space="0" w:color="auto"/>
          </w:divBdr>
          <w:divsChild>
            <w:div w:id="159122559">
              <w:marLeft w:val="0"/>
              <w:marRight w:val="0"/>
              <w:marTop w:val="0"/>
              <w:marBottom w:val="0"/>
              <w:divBdr>
                <w:top w:val="none" w:sz="0" w:space="0" w:color="auto"/>
                <w:left w:val="none" w:sz="0" w:space="0" w:color="auto"/>
                <w:bottom w:val="none" w:sz="0" w:space="0" w:color="auto"/>
                <w:right w:val="none" w:sz="0" w:space="0" w:color="auto"/>
              </w:divBdr>
              <w:divsChild>
                <w:div w:id="5725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49041">
          <w:marLeft w:val="0"/>
          <w:marRight w:val="0"/>
          <w:marTop w:val="0"/>
          <w:marBottom w:val="0"/>
          <w:divBdr>
            <w:top w:val="none" w:sz="0" w:space="0" w:color="auto"/>
            <w:left w:val="none" w:sz="0" w:space="0" w:color="auto"/>
            <w:bottom w:val="none" w:sz="0" w:space="0" w:color="auto"/>
            <w:right w:val="none" w:sz="0" w:space="0" w:color="auto"/>
          </w:divBdr>
          <w:divsChild>
            <w:div w:id="1352536451">
              <w:marLeft w:val="0"/>
              <w:marRight w:val="0"/>
              <w:marTop w:val="0"/>
              <w:marBottom w:val="0"/>
              <w:divBdr>
                <w:top w:val="none" w:sz="0" w:space="0" w:color="auto"/>
                <w:left w:val="none" w:sz="0" w:space="0" w:color="auto"/>
                <w:bottom w:val="none" w:sz="0" w:space="0" w:color="auto"/>
                <w:right w:val="none" w:sz="0" w:space="0" w:color="auto"/>
              </w:divBdr>
              <w:divsChild>
                <w:div w:id="3689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008">
          <w:marLeft w:val="0"/>
          <w:marRight w:val="0"/>
          <w:marTop w:val="0"/>
          <w:marBottom w:val="0"/>
          <w:divBdr>
            <w:top w:val="none" w:sz="0" w:space="0" w:color="auto"/>
            <w:left w:val="none" w:sz="0" w:space="0" w:color="auto"/>
            <w:bottom w:val="none" w:sz="0" w:space="0" w:color="auto"/>
            <w:right w:val="none" w:sz="0" w:space="0" w:color="auto"/>
          </w:divBdr>
          <w:divsChild>
            <w:div w:id="155149578">
              <w:marLeft w:val="0"/>
              <w:marRight w:val="0"/>
              <w:marTop w:val="0"/>
              <w:marBottom w:val="0"/>
              <w:divBdr>
                <w:top w:val="none" w:sz="0" w:space="0" w:color="auto"/>
                <w:left w:val="none" w:sz="0" w:space="0" w:color="auto"/>
                <w:bottom w:val="none" w:sz="0" w:space="0" w:color="auto"/>
                <w:right w:val="none" w:sz="0" w:space="0" w:color="auto"/>
              </w:divBdr>
              <w:divsChild>
                <w:div w:id="363990387">
                  <w:marLeft w:val="0"/>
                  <w:marRight w:val="0"/>
                  <w:marTop w:val="0"/>
                  <w:marBottom w:val="0"/>
                  <w:divBdr>
                    <w:top w:val="none" w:sz="0" w:space="0" w:color="auto"/>
                    <w:left w:val="none" w:sz="0" w:space="0" w:color="auto"/>
                    <w:bottom w:val="none" w:sz="0" w:space="0" w:color="auto"/>
                    <w:right w:val="none" w:sz="0" w:space="0" w:color="auto"/>
                  </w:divBdr>
                </w:div>
              </w:divsChild>
            </w:div>
            <w:div w:id="813718775">
              <w:marLeft w:val="0"/>
              <w:marRight w:val="0"/>
              <w:marTop w:val="0"/>
              <w:marBottom w:val="0"/>
              <w:divBdr>
                <w:top w:val="none" w:sz="0" w:space="0" w:color="auto"/>
                <w:left w:val="none" w:sz="0" w:space="0" w:color="auto"/>
                <w:bottom w:val="none" w:sz="0" w:space="0" w:color="auto"/>
                <w:right w:val="none" w:sz="0" w:space="0" w:color="auto"/>
              </w:divBdr>
              <w:divsChild>
                <w:div w:id="1276523241">
                  <w:marLeft w:val="0"/>
                  <w:marRight w:val="0"/>
                  <w:marTop w:val="0"/>
                  <w:marBottom w:val="0"/>
                  <w:divBdr>
                    <w:top w:val="none" w:sz="0" w:space="0" w:color="auto"/>
                    <w:left w:val="none" w:sz="0" w:space="0" w:color="auto"/>
                    <w:bottom w:val="none" w:sz="0" w:space="0" w:color="auto"/>
                    <w:right w:val="none" w:sz="0" w:space="0" w:color="auto"/>
                  </w:divBdr>
                </w:div>
                <w:div w:id="434519926">
                  <w:marLeft w:val="0"/>
                  <w:marRight w:val="0"/>
                  <w:marTop w:val="0"/>
                  <w:marBottom w:val="0"/>
                  <w:divBdr>
                    <w:top w:val="none" w:sz="0" w:space="0" w:color="auto"/>
                    <w:left w:val="none" w:sz="0" w:space="0" w:color="auto"/>
                    <w:bottom w:val="none" w:sz="0" w:space="0" w:color="auto"/>
                    <w:right w:val="none" w:sz="0" w:space="0" w:color="auto"/>
                  </w:divBdr>
                </w:div>
              </w:divsChild>
            </w:div>
            <w:div w:id="401683033">
              <w:marLeft w:val="0"/>
              <w:marRight w:val="0"/>
              <w:marTop w:val="0"/>
              <w:marBottom w:val="0"/>
              <w:divBdr>
                <w:top w:val="none" w:sz="0" w:space="0" w:color="auto"/>
                <w:left w:val="none" w:sz="0" w:space="0" w:color="auto"/>
                <w:bottom w:val="none" w:sz="0" w:space="0" w:color="auto"/>
                <w:right w:val="none" w:sz="0" w:space="0" w:color="auto"/>
              </w:divBdr>
              <w:divsChild>
                <w:div w:id="523132283">
                  <w:marLeft w:val="0"/>
                  <w:marRight w:val="0"/>
                  <w:marTop w:val="0"/>
                  <w:marBottom w:val="0"/>
                  <w:divBdr>
                    <w:top w:val="none" w:sz="0" w:space="0" w:color="auto"/>
                    <w:left w:val="none" w:sz="0" w:space="0" w:color="auto"/>
                    <w:bottom w:val="none" w:sz="0" w:space="0" w:color="auto"/>
                    <w:right w:val="none" w:sz="0" w:space="0" w:color="auto"/>
                  </w:divBdr>
                </w:div>
                <w:div w:id="1557426558">
                  <w:marLeft w:val="0"/>
                  <w:marRight w:val="0"/>
                  <w:marTop w:val="0"/>
                  <w:marBottom w:val="0"/>
                  <w:divBdr>
                    <w:top w:val="none" w:sz="0" w:space="0" w:color="auto"/>
                    <w:left w:val="none" w:sz="0" w:space="0" w:color="auto"/>
                    <w:bottom w:val="none" w:sz="0" w:space="0" w:color="auto"/>
                    <w:right w:val="none" w:sz="0" w:space="0" w:color="auto"/>
                  </w:divBdr>
                </w:div>
                <w:div w:id="619846035">
                  <w:marLeft w:val="0"/>
                  <w:marRight w:val="0"/>
                  <w:marTop w:val="0"/>
                  <w:marBottom w:val="0"/>
                  <w:divBdr>
                    <w:top w:val="none" w:sz="0" w:space="0" w:color="auto"/>
                    <w:left w:val="none" w:sz="0" w:space="0" w:color="auto"/>
                    <w:bottom w:val="none" w:sz="0" w:space="0" w:color="auto"/>
                    <w:right w:val="none" w:sz="0" w:space="0" w:color="auto"/>
                  </w:divBdr>
                </w:div>
                <w:div w:id="795567707">
                  <w:marLeft w:val="0"/>
                  <w:marRight w:val="0"/>
                  <w:marTop w:val="0"/>
                  <w:marBottom w:val="0"/>
                  <w:divBdr>
                    <w:top w:val="none" w:sz="0" w:space="0" w:color="auto"/>
                    <w:left w:val="none" w:sz="0" w:space="0" w:color="auto"/>
                    <w:bottom w:val="none" w:sz="0" w:space="0" w:color="auto"/>
                    <w:right w:val="none" w:sz="0" w:space="0" w:color="auto"/>
                  </w:divBdr>
                </w:div>
                <w:div w:id="1583291261">
                  <w:marLeft w:val="0"/>
                  <w:marRight w:val="0"/>
                  <w:marTop w:val="0"/>
                  <w:marBottom w:val="0"/>
                  <w:divBdr>
                    <w:top w:val="none" w:sz="0" w:space="0" w:color="auto"/>
                    <w:left w:val="none" w:sz="0" w:space="0" w:color="auto"/>
                    <w:bottom w:val="none" w:sz="0" w:space="0" w:color="auto"/>
                    <w:right w:val="none" w:sz="0" w:space="0" w:color="auto"/>
                  </w:divBdr>
                </w:div>
                <w:div w:id="379673911">
                  <w:marLeft w:val="0"/>
                  <w:marRight w:val="0"/>
                  <w:marTop w:val="0"/>
                  <w:marBottom w:val="0"/>
                  <w:divBdr>
                    <w:top w:val="none" w:sz="0" w:space="0" w:color="auto"/>
                    <w:left w:val="none" w:sz="0" w:space="0" w:color="auto"/>
                    <w:bottom w:val="none" w:sz="0" w:space="0" w:color="auto"/>
                    <w:right w:val="none" w:sz="0" w:space="0" w:color="auto"/>
                  </w:divBdr>
                </w:div>
              </w:divsChild>
            </w:div>
            <w:div w:id="62720228">
              <w:marLeft w:val="0"/>
              <w:marRight w:val="0"/>
              <w:marTop w:val="0"/>
              <w:marBottom w:val="0"/>
              <w:divBdr>
                <w:top w:val="none" w:sz="0" w:space="0" w:color="auto"/>
                <w:left w:val="none" w:sz="0" w:space="0" w:color="auto"/>
                <w:bottom w:val="none" w:sz="0" w:space="0" w:color="auto"/>
                <w:right w:val="none" w:sz="0" w:space="0" w:color="auto"/>
              </w:divBdr>
              <w:divsChild>
                <w:div w:id="684940420">
                  <w:marLeft w:val="0"/>
                  <w:marRight w:val="0"/>
                  <w:marTop w:val="0"/>
                  <w:marBottom w:val="0"/>
                  <w:divBdr>
                    <w:top w:val="none" w:sz="0" w:space="0" w:color="auto"/>
                    <w:left w:val="none" w:sz="0" w:space="0" w:color="auto"/>
                    <w:bottom w:val="none" w:sz="0" w:space="0" w:color="auto"/>
                    <w:right w:val="none" w:sz="0" w:space="0" w:color="auto"/>
                  </w:divBdr>
                </w:div>
                <w:div w:id="1249271588">
                  <w:marLeft w:val="0"/>
                  <w:marRight w:val="0"/>
                  <w:marTop w:val="0"/>
                  <w:marBottom w:val="0"/>
                  <w:divBdr>
                    <w:top w:val="none" w:sz="0" w:space="0" w:color="auto"/>
                    <w:left w:val="none" w:sz="0" w:space="0" w:color="auto"/>
                    <w:bottom w:val="none" w:sz="0" w:space="0" w:color="auto"/>
                    <w:right w:val="none" w:sz="0" w:space="0" w:color="auto"/>
                  </w:divBdr>
                </w:div>
              </w:divsChild>
            </w:div>
            <w:div w:id="234704164">
              <w:marLeft w:val="0"/>
              <w:marRight w:val="0"/>
              <w:marTop w:val="0"/>
              <w:marBottom w:val="0"/>
              <w:divBdr>
                <w:top w:val="none" w:sz="0" w:space="0" w:color="auto"/>
                <w:left w:val="none" w:sz="0" w:space="0" w:color="auto"/>
                <w:bottom w:val="none" w:sz="0" w:space="0" w:color="auto"/>
                <w:right w:val="none" w:sz="0" w:space="0" w:color="auto"/>
              </w:divBdr>
              <w:divsChild>
                <w:div w:id="3157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9356">
          <w:marLeft w:val="0"/>
          <w:marRight w:val="0"/>
          <w:marTop w:val="0"/>
          <w:marBottom w:val="0"/>
          <w:divBdr>
            <w:top w:val="none" w:sz="0" w:space="0" w:color="auto"/>
            <w:left w:val="none" w:sz="0" w:space="0" w:color="auto"/>
            <w:bottom w:val="none" w:sz="0" w:space="0" w:color="auto"/>
            <w:right w:val="none" w:sz="0" w:space="0" w:color="auto"/>
          </w:divBdr>
          <w:divsChild>
            <w:div w:id="577986804">
              <w:marLeft w:val="0"/>
              <w:marRight w:val="0"/>
              <w:marTop w:val="0"/>
              <w:marBottom w:val="0"/>
              <w:divBdr>
                <w:top w:val="none" w:sz="0" w:space="0" w:color="auto"/>
                <w:left w:val="none" w:sz="0" w:space="0" w:color="auto"/>
                <w:bottom w:val="none" w:sz="0" w:space="0" w:color="auto"/>
                <w:right w:val="none" w:sz="0" w:space="0" w:color="auto"/>
              </w:divBdr>
              <w:divsChild>
                <w:div w:id="236980135">
                  <w:marLeft w:val="0"/>
                  <w:marRight w:val="0"/>
                  <w:marTop w:val="0"/>
                  <w:marBottom w:val="0"/>
                  <w:divBdr>
                    <w:top w:val="none" w:sz="0" w:space="0" w:color="auto"/>
                    <w:left w:val="none" w:sz="0" w:space="0" w:color="auto"/>
                    <w:bottom w:val="none" w:sz="0" w:space="0" w:color="auto"/>
                    <w:right w:val="none" w:sz="0" w:space="0" w:color="auto"/>
                  </w:divBdr>
                </w:div>
                <w:div w:id="263736290">
                  <w:marLeft w:val="0"/>
                  <w:marRight w:val="0"/>
                  <w:marTop w:val="0"/>
                  <w:marBottom w:val="0"/>
                  <w:divBdr>
                    <w:top w:val="none" w:sz="0" w:space="0" w:color="auto"/>
                    <w:left w:val="none" w:sz="0" w:space="0" w:color="auto"/>
                    <w:bottom w:val="none" w:sz="0" w:space="0" w:color="auto"/>
                    <w:right w:val="none" w:sz="0" w:space="0" w:color="auto"/>
                  </w:divBdr>
                </w:div>
                <w:div w:id="1162744762">
                  <w:marLeft w:val="0"/>
                  <w:marRight w:val="0"/>
                  <w:marTop w:val="0"/>
                  <w:marBottom w:val="0"/>
                  <w:divBdr>
                    <w:top w:val="none" w:sz="0" w:space="0" w:color="auto"/>
                    <w:left w:val="none" w:sz="0" w:space="0" w:color="auto"/>
                    <w:bottom w:val="none" w:sz="0" w:space="0" w:color="auto"/>
                    <w:right w:val="none" w:sz="0" w:space="0" w:color="auto"/>
                  </w:divBdr>
                </w:div>
                <w:div w:id="1201362032">
                  <w:marLeft w:val="0"/>
                  <w:marRight w:val="0"/>
                  <w:marTop w:val="0"/>
                  <w:marBottom w:val="0"/>
                  <w:divBdr>
                    <w:top w:val="none" w:sz="0" w:space="0" w:color="auto"/>
                    <w:left w:val="none" w:sz="0" w:space="0" w:color="auto"/>
                    <w:bottom w:val="none" w:sz="0" w:space="0" w:color="auto"/>
                    <w:right w:val="none" w:sz="0" w:space="0" w:color="auto"/>
                  </w:divBdr>
                </w:div>
                <w:div w:id="15947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5</cp:revision>
  <dcterms:created xsi:type="dcterms:W3CDTF">2023-09-07T10:31:00Z</dcterms:created>
  <dcterms:modified xsi:type="dcterms:W3CDTF">2024-11-08T15:17:00Z</dcterms:modified>
</cp:coreProperties>
</file>